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98" w:rsidRDefault="006A7398" w:rsidP="00007294">
      <w:pPr>
        <w:pStyle w:val="Listenabsatz"/>
        <w:rPr>
          <w:b/>
          <w:sz w:val="24"/>
          <w:szCs w:val="24"/>
          <w:u w:val="single"/>
        </w:rPr>
      </w:pPr>
      <w:r w:rsidRPr="00C37138">
        <w:rPr>
          <w:b/>
          <w:sz w:val="24"/>
          <w:szCs w:val="24"/>
          <w:u w:val="single"/>
        </w:rPr>
        <w:t xml:space="preserve">TOP 6: Verschiedenes </w:t>
      </w:r>
    </w:p>
    <w:p w:rsidR="00562814" w:rsidRDefault="00562814" w:rsidP="00007294">
      <w:pPr>
        <w:pStyle w:val="Listenabsatz"/>
        <w:rPr>
          <w:b/>
          <w:sz w:val="24"/>
          <w:szCs w:val="24"/>
          <w:u w:val="single"/>
        </w:rPr>
      </w:pPr>
    </w:p>
    <w:p w:rsidR="00007294" w:rsidRPr="00007294" w:rsidRDefault="00007294" w:rsidP="00007294">
      <w:pPr>
        <w:pStyle w:val="Listenabsatz"/>
        <w:rPr>
          <w:b/>
          <w:sz w:val="24"/>
          <w:szCs w:val="24"/>
          <w:u w:val="single"/>
        </w:rPr>
      </w:pPr>
    </w:p>
    <w:p w:rsidR="00CB18F5" w:rsidRPr="00562814" w:rsidRDefault="006A7398" w:rsidP="00CB18F5">
      <w:pPr>
        <w:pStyle w:val="Listenabsatz"/>
        <w:numPr>
          <w:ilvl w:val="0"/>
          <w:numId w:val="3"/>
        </w:numPr>
        <w:rPr>
          <w:rFonts w:ascii="Arial" w:hAnsi="Arial" w:cs="Arial"/>
          <w:bCs/>
          <w:iCs/>
          <w:sz w:val="24"/>
          <w:szCs w:val="24"/>
          <w:u w:val="single"/>
        </w:rPr>
      </w:pPr>
      <w:r w:rsidRPr="00562814">
        <w:rPr>
          <w:rFonts w:ascii="Arial" w:hAnsi="Arial" w:cs="Arial"/>
          <w:bCs/>
          <w:iCs/>
          <w:sz w:val="24"/>
          <w:szCs w:val="24"/>
          <w:u w:val="single"/>
        </w:rPr>
        <w:t>Anlegen von anonymen Gräbern am neuen Friedhof</w:t>
      </w:r>
      <w:r w:rsidR="00CB18F5" w:rsidRPr="00562814">
        <w:rPr>
          <w:rFonts w:ascii="Arial" w:hAnsi="Arial" w:cs="Arial"/>
          <w:bCs/>
          <w:iCs/>
          <w:sz w:val="24"/>
          <w:szCs w:val="24"/>
          <w:u w:val="single"/>
        </w:rPr>
        <w:t>:</w:t>
      </w:r>
    </w:p>
    <w:p w:rsidR="006A7398" w:rsidRDefault="00CB18F5" w:rsidP="00CB18F5">
      <w:pPr>
        <w:pStyle w:val="Listenabsatz"/>
        <w:ind w:left="1004"/>
        <w:rPr>
          <w:rFonts w:ascii="Arial" w:hAnsi="Arial" w:cs="Arial"/>
          <w:bCs/>
          <w:iCs/>
          <w:sz w:val="24"/>
          <w:szCs w:val="24"/>
        </w:rPr>
      </w:pPr>
      <w:r w:rsidRPr="00CB18F5">
        <w:rPr>
          <w:rFonts w:ascii="Arial" w:hAnsi="Arial" w:cs="Arial"/>
          <w:bCs/>
          <w:iCs/>
          <w:sz w:val="24"/>
          <w:szCs w:val="24"/>
        </w:rPr>
        <w:t xml:space="preserve">Hier hat vor einigen Jahren schon einmal ein Ortstermin stattgefunden. </w:t>
      </w:r>
      <w:r>
        <w:rPr>
          <w:rFonts w:ascii="Arial" w:hAnsi="Arial" w:cs="Arial"/>
          <w:bCs/>
          <w:iCs/>
          <w:sz w:val="24"/>
          <w:szCs w:val="24"/>
        </w:rPr>
        <w:t xml:space="preserve">Seitens des Ortsbeirates wird die Rasenfläche links </w:t>
      </w:r>
      <w:r w:rsidR="00BB6BC5">
        <w:rPr>
          <w:rFonts w:ascii="Arial" w:hAnsi="Arial" w:cs="Arial"/>
          <w:bCs/>
          <w:iCs/>
          <w:sz w:val="24"/>
          <w:szCs w:val="24"/>
        </w:rPr>
        <w:t>von d</w:t>
      </w:r>
      <w:r w:rsidR="00B661B7">
        <w:rPr>
          <w:rFonts w:ascii="Arial" w:hAnsi="Arial" w:cs="Arial"/>
          <w:bCs/>
          <w:iCs/>
          <w:sz w:val="24"/>
          <w:szCs w:val="24"/>
        </w:rPr>
        <w:t xml:space="preserve">en Urnengräbern </w:t>
      </w:r>
      <w:r w:rsidR="00852846">
        <w:rPr>
          <w:rFonts w:ascii="Arial" w:hAnsi="Arial" w:cs="Arial"/>
          <w:bCs/>
          <w:iCs/>
          <w:sz w:val="24"/>
          <w:szCs w:val="24"/>
        </w:rPr>
        <w:t>präferiert.</w:t>
      </w:r>
    </w:p>
    <w:p w:rsidR="00CB18F5" w:rsidRPr="00CB18F5" w:rsidRDefault="00CB18F5" w:rsidP="00CB18F5">
      <w:pPr>
        <w:pStyle w:val="Listenabsatz"/>
        <w:ind w:left="1004"/>
        <w:rPr>
          <w:rFonts w:ascii="Arial" w:hAnsi="Arial" w:cs="Arial"/>
          <w:bCs/>
          <w:iCs/>
          <w:sz w:val="24"/>
          <w:szCs w:val="24"/>
        </w:rPr>
      </w:pPr>
    </w:p>
    <w:p w:rsidR="003719BE" w:rsidRDefault="006A7398" w:rsidP="006A7398">
      <w:pPr>
        <w:pStyle w:val="Listenabsatz"/>
        <w:numPr>
          <w:ilvl w:val="0"/>
          <w:numId w:val="3"/>
        </w:numPr>
        <w:rPr>
          <w:rFonts w:ascii="Arial" w:hAnsi="Arial" w:cs="Arial"/>
          <w:bCs/>
          <w:iCs/>
          <w:sz w:val="24"/>
          <w:szCs w:val="24"/>
        </w:rPr>
      </w:pPr>
      <w:r w:rsidRPr="00562814">
        <w:rPr>
          <w:rFonts w:ascii="Arial" w:hAnsi="Arial" w:cs="Arial"/>
          <w:bCs/>
          <w:iCs/>
          <w:sz w:val="24"/>
          <w:szCs w:val="24"/>
          <w:u w:val="single"/>
        </w:rPr>
        <w:t>Dringende Reinigung/Instandsetzung der Stühle und Tische im Bürgerhaus</w:t>
      </w:r>
      <w:r w:rsidR="001C5F11" w:rsidRPr="00562814">
        <w:rPr>
          <w:rFonts w:ascii="Arial" w:hAnsi="Arial" w:cs="Arial"/>
          <w:bCs/>
          <w:iCs/>
          <w:sz w:val="24"/>
          <w:szCs w:val="24"/>
          <w:u w:val="single"/>
        </w:rPr>
        <w:t>:</w:t>
      </w:r>
      <w:r w:rsidR="001C5F11">
        <w:rPr>
          <w:rFonts w:ascii="Arial" w:hAnsi="Arial" w:cs="Arial"/>
          <w:bCs/>
          <w:iCs/>
          <w:sz w:val="24"/>
          <w:szCs w:val="24"/>
        </w:rPr>
        <w:t xml:space="preserve"> Die Stühle im Bürgerhaus sind in einem desolaten Zustand und müssen dringend und unverzüglich einmal gerein</w:t>
      </w:r>
      <w:r w:rsidR="003719BE">
        <w:rPr>
          <w:rFonts w:ascii="Arial" w:hAnsi="Arial" w:cs="Arial"/>
          <w:bCs/>
          <w:iCs/>
          <w:sz w:val="24"/>
          <w:szCs w:val="24"/>
        </w:rPr>
        <w:t xml:space="preserve">igt und repariert </w:t>
      </w:r>
      <w:r w:rsidR="001C5F11">
        <w:rPr>
          <w:rFonts w:ascii="Arial" w:hAnsi="Arial" w:cs="Arial"/>
          <w:bCs/>
          <w:iCs/>
          <w:sz w:val="24"/>
          <w:szCs w:val="24"/>
        </w:rPr>
        <w:t xml:space="preserve">werden. </w:t>
      </w:r>
    </w:p>
    <w:p w:rsidR="006A7398" w:rsidRPr="00CB18F5" w:rsidRDefault="001C5F11" w:rsidP="003719BE">
      <w:pPr>
        <w:pStyle w:val="Listenabsatz"/>
        <w:ind w:left="1004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Das gleiche gilt für die Tische.</w:t>
      </w:r>
      <w:r w:rsidR="008C0519">
        <w:rPr>
          <w:rFonts w:ascii="Arial" w:hAnsi="Arial" w:cs="Arial"/>
          <w:bCs/>
          <w:iCs/>
          <w:sz w:val="24"/>
          <w:szCs w:val="24"/>
        </w:rPr>
        <w:t xml:space="preserve"> Ggfs. muss ein Austausch erfolgen.</w:t>
      </w:r>
    </w:p>
    <w:p w:rsidR="006A7398" w:rsidRPr="00CB18F5" w:rsidRDefault="006A7398" w:rsidP="006A7398">
      <w:pPr>
        <w:pStyle w:val="Listenabsatz"/>
        <w:rPr>
          <w:rFonts w:ascii="Arial" w:hAnsi="Arial" w:cs="Arial"/>
          <w:bCs/>
          <w:iCs/>
          <w:sz w:val="24"/>
          <w:szCs w:val="24"/>
          <w:lang w:eastAsia="en-US"/>
        </w:rPr>
      </w:pPr>
    </w:p>
    <w:p w:rsidR="006A7398" w:rsidRPr="00CB18F5" w:rsidRDefault="006A7398" w:rsidP="006A7398">
      <w:pPr>
        <w:pStyle w:val="Listenabsatz"/>
        <w:numPr>
          <w:ilvl w:val="0"/>
          <w:numId w:val="3"/>
        </w:numPr>
        <w:rPr>
          <w:rFonts w:ascii="Arial" w:hAnsi="Arial" w:cs="Arial"/>
          <w:bCs/>
          <w:iCs/>
          <w:sz w:val="24"/>
          <w:szCs w:val="24"/>
        </w:rPr>
      </w:pPr>
      <w:r w:rsidRPr="00562814">
        <w:rPr>
          <w:rFonts w:ascii="Arial" w:hAnsi="Arial" w:cs="Arial"/>
          <w:bCs/>
          <w:iCs/>
          <w:sz w:val="24"/>
          <w:szCs w:val="24"/>
          <w:u w:val="single"/>
        </w:rPr>
        <w:t>Installation von zwei weiteren Stra</w:t>
      </w:r>
      <w:r w:rsidR="009C7C73" w:rsidRPr="00562814">
        <w:rPr>
          <w:rFonts w:ascii="Arial" w:hAnsi="Arial" w:cs="Arial"/>
          <w:bCs/>
          <w:iCs/>
          <w:sz w:val="24"/>
          <w:szCs w:val="24"/>
          <w:u w:val="single"/>
        </w:rPr>
        <w:t xml:space="preserve">ßenlampen </w:t>
      </w:r>
      <w:r w:rsidRPr="00562814">
        <w:rPr>
          <w:rFonts w:ascii="Arial" w:hAnsi="Arial" w:cs="Arial"/>
          <w:bCs/>
          <w:iCs/>
          <w:sz w:val="24"/>
          <w:szCs w:val="24"/>
          <w:u w:val="single"/>
        </w:rPr>
        <w:t>auf dem Weg in Richtung</w:t>
      </w:r>
      <w:r w:rsidRPr="00CB18F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562814">
        <w:rPr>
          <w:rFonts w:ascii="Arial" w:hAnsi="Arial" w:cs="Arial"/>
          <w:bCs/>
          <w:iCs/>
          <w:sz w:val="24"/>
          <w:szCs w:val="24"/>
          <w:u w:val="single"/>
        </w:rPr>
        <w:t>Sportplatz</w:t>
      </w:r>
      <w:r w:rsidR="009C7C73" w:rsidRPr="00562814">
        <w:rPr>
          <w:rFonts w:ascii="Arial" w:hAnsi="Arial" w:cs="Arial"/>
          <w:bCs/>
          <w:iCs/>
          <w:sz w:val="24"/>
          <w:szCs w:val="24"/>
          <w:u w:val="single"/>
        </w:rPr>
        <w:t>:</w:t>
      </w:r>
      <w:r w:rsidR="009C7C73">
        <w:rPr>
          <w:rFonts w:ascii="Arial" w:hAnsi="Arial" w:cs="Arial"/>
          <w:bCs/>
          <w:iCs/>
          <w:sz w:val="24"/>
          <w:szCs w:val="24"/>
        </w:rPr>
        <w:t xml:space="preserve"> Auf dem Weg zum Sportgelände </w:t>
      </w:r>
      <w:r w:rsidR="00BB71F9">
        <w:rPr>
          <w:rFonts w:ascii="Arial" w:hAnsi="Arial" w:cs="Arial"/>
          <w:bCs/>
          <w:iCs/>
          <w:sz w:val="24"/>
          <w:szCs w:val="24"/>
        </w:rPr>
        <w:t xml:space="preserve">(Sporthaus) </w:t>
      </w:r>
      <w:r w:rsidR="009C7C73">
        <w:rPr>
          <w:rFonts w:ascii="Arial" w:hAnsi="Arial" w:cs="Arial"/>
          <w:bCs/>
          <w:iCs/>
          <w:sz w:val="24"/>
          <w:szCs w:val="24"/>
        </w:rPr>
        <w:t>wären zwei weitere Straßenlampen -in der Mühlenstraße- wünschenswer</w:t>
      </w:r>
      <w:r w:rsidR="00BB71F9">
        <w:rPr>
          <w:rFonts w:ascii="Arial" w:hAnsi="Arial" w:cs="Arial"/>
          <w:bCs/>
          <w:iCs/>
          <w:sz w:val="24"/>
          <w:szCs w:val="24"/>
        </w:rPr>
        <w:t xml:space="preserve">t und sinnvoll, da dort </w:t>
      </w:r>
      <w:r w:rsidR="009C7C73">
        <w:rPr>
          <w:rFonts w:ascii="Arial" w:hAnsi="Arial" w:cs="Arial"/>
          <w:bCs/>
          <w:iCs/>
          <w:sz w:val="24"/>
          <w:szCs w:val="24"/>
        </w:rPr>
        <w:t>das ganze Jahr, auch in der dunklen Jahr</w:t>
      </w:r>
      <w:r w:rsidR="00BB71F9">
        <w:rPr>
          <w:rFonts w:ascii="Arial" w:hAnsi="Arial" w:cs="Arial"/>
          <w:bCs/>
          <w:iCs/>
          <w:sz w:val="24"/>
          <w:szCs w:val="24"/>
        </w:rPr>
        <w:t xml:space="preserve">eszeit, einige Veranstaltungen stattfinden, das Gelände etwas außerhalb liegt und bei einigen Besuchern insbesondere auf dem nächtlichen Nachhauseweg zu Fuß, </w:t>
      </w:r>
      <w:r w:rsidR="0052676F">
        <w:rPr>
          <w:rFonts w:ascii="Arial" w:hAnsi="Arial" w:cs="Arial"/>
          <w:bCs/>
          <w:iCs/>
          <w:sz w:val="24"/>
          <w:szCs w:val="24"/>
        </w:rPr>
        <w:t>Angstzustände hervorruft.</w:t>
      </w:r>
    </w:p>
    <w:p w:rsidR="006A7398" w:rsidRPr="00CB18F5" w:rsidRDefault="006A7398" w:rsidP="006A7398">
      <w:pPr>
        <w:rPr>
          <w:rFonts w:ascii="Arial" w:hAnsi="Arial" w:cs="Arial"/>
          <w:bCs/>
          <w:iCs/>
          <w:sz w:val="24"/>
          <w:szCs w:val="24"/>
        </w:rPr>
      </w:pPr>
    </w:p>
    <w:p w:rsidR="006A7398" w:rsidRPr="00CB18F5" w:rsidRDefault="00E83CE0" w:rsidP="006A7398">
      <w:pPr>
        <w:pStyle w:val="Listenabsatz"/>
        <w:numPr>
          <w:ilvl w:val="0"/>
          <w:numId w:val="3"/>
        </w:num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Die </w:t>
      </w:r>
      <w:r w:rsidR="00BF4488">
        <w:rPr>
          <w:rFonts w:ascii="Arial" w:hAnsi="Arial" w:cs="Arial"/>
          <w:bCs/>
          <w:iCs/>
          <w:sz w:val="24"/>
          <w:szCs w:val="24"/>
        </w:rPr>
        <w:t>alte</w:t>
      </w:r>
      <w:r>
        <w:rPr>
          <w:rFonts w:ascii="Arial" w:hAnsi="Arial" w:cs="Arial"/>
          <w:bCs/>
          <w:iCs/>
          <w:sz w:val="24"/>
          <w:szCs w:val="24"/>
        </w:rPr>
        <w:t>n</w:t>
      </w:r>
      <w:r w:rsidR="00BF4488">
        <w:rPr>
          <w:rFonts w:ascii="Arial" w:hAnsi="Arial" w:cs="Arial"/>
          <w:bCs/>
          <w:iCs/>
          <w:sz w:val="24"/>
          <w:szCs w:val="24"/>
        </w:rPr>
        <w:t xml:space="preserve"> Straßenleuchten</w:t>
      </w:r>
      <w:r>
        <w:rPr>
          <w:rFonts w:ascii="Arial" w:hAnsi="Arial" w:cs="Arial"/>
          <w:bCs/>
          <w:iCs/>
          <w:sz w:val="24"/>
          <w:szCs w:val="24"/>
        </w:rPr>
        <w:t xml:space="preserve"> sollten </w:t>
      </w:r>
      <w:r w:rsidR="00895FA8">
        <w:rPr>
          <w:rFonts w:ascii="Arial" w:hAnsi="Arial" w:cs="Arial"/>
          <w:bCs/>
          <w:iCs/>
          <w:sz w:val="24"/>
          <w:szCs w:val="24"/>
        </w:rPr>
        <w:t xml:space="preserve">sukzessive </w:t>
      </w:r>
      <w:r w:rsidR="001A4DAB">
        <w:rPr>
          <w:rFonts w:ascii="Arial" w:hAnsi="Arial" w:cs="Arial"/>
          <w:bCs/>
          <w:iCs/>
          <w:sz w:val="24"/>
          <w:szCs w:val="24"/>
        </w:rPr>
        <w:t xml:space="preserve">gegen neue ersetzt </w:t>
      </w:r>
      <w:r>
        <w:rPr>
          <w:rFonts w:ascii="Arial" w:hAnsi="Arial" w:cs="Arial"/>
          <w:bCs/>
          <w:iCs/>
          <w:sz w:val="24"/>
          <w:szCs w:val="24"/>
        </w:rPr>
        <w:t>werden.</w:t>
      </w:r>
    </w:p>
    <w:p w:rsidR="006A7398" w:rsidRPr="00CB18F5" w:rsidRDefault="006A7398" w:rsidP="006A7398">
      <w:pPr>
        <w:pStyle w:val="Listenabsatz"/>
        <w:rPr>
          <w:rFonts w:ascii="Arial" w:hAnsi="Arial" w:cs="Arial"/>
          <w:bCs/>
          <w:iCs/>
          <w:sz w:val="24"/>
          <w:szCs w:val="24"/>
          <w:lang w:eastAsia="en-US"/>
        </w:rPr>
      </w:pPr>
    </w:p>
    <w:p w:rsidR="006A7398" w:rsidRPr="00CB18F5" w:rsidRDefault="00CB18F5" w:rsidP="006A7398">
      <w:pPr>
        <w:pStyle w:val="Listenabsatz"/>
        <w:numPr>
          <w:ilvl w:val="0"/>
          <w:numId w:val="3"/>
        </w:num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Die </w:t>
      </w:r>
      <w:r w:rsidR="006A7398" w:rsidRPr="00CB18F5">
        <w:rPr>
          <w:rFonts w:ascii="Arial" w:hAnsi="Arial" w:cs="Arial"/>
          <w:bCs/>
          <w:iCs/>
          <w:sz w:val="24"/>
          <w:szCs w:val="24"/>
        </w:rPr>
        <w:t>Klei</w:t>
      </w:r>
      <w:r>
        <w:rPr>
          <w:rFonts w:ascii="Arial" w:hAnsi="Arial" w:cs="Arial"/>
          <w:bCs/>
          <w:iCs/>
          <w:sz w:val="24"/>
          <w:szCs w:val="24"/>
        </w:rPr>
        <w:t>ntier</w:t>
      </w:r>
      <w:r w:rsidR="00A76568">
        <w:rPr>
          <w:rFonts w:ascii="Arial" w:hAnsi="Arial" w:cs="Arial"/>
          <w:bCs/>
          <w:iCs/>
          <w:sz w:val="24"/>
          <w:szCs w:val="24"/>
        </w:rPr>
        <w:t xml:space="preserve">ausstellung </w:t>
      </w:r>
      <w:r w:rsidR="006A7398" w:rsidRPr="00CB18F5">
        <w:rPr>
          <w:rFonts w:ascii="Arial" w:hAnsi="Arial" w:cs="Arial"/>
          <w:bCs/>
          <w:iCs/>
          <w:sz w:val="24"/>
          <w:szCs w:val="24"/>
        </w:rPr>
        <w:t xml:space="preserve">fällt </w:t>
      </w:r>
      <w:r>
        <w:rPr>
          <w:rFonts w:ascii="Arial" w:hAnsi="Arial" w:cs="Arial"/>
          <w:bCs/>
          <w:iCs/>
          <w:sz w:val="24"/>
          <w:szCs w:val="24"/>
        </w:rPr>
        <w:t xml:space="preserve">in diesem Jahr </w:t>
      </w:r>
      <w:r w:rsidR="006A7398" w:rsidRPr="00CB18F5">
        <w:rPr>
          <w:rFonts w:ascii="Arial" w:hAnsi="Arial" w:cs="Arial"/>
          <w:bCs/>
          <w:iCs/>
          <w:sz w:val="24"/>
          <w:szCs w:val="24"/>
        </w:rPr>
        <w:t>aus</w:t>
      </w:r>
    </w:p>
    <w:p w:rsidR="006A7398" w:rsidRPr="00CB18F5" w:rsidRDefault="006A7398" w:rsidP="006A7398">
      <w:pPr>
        <w:rPr>
          <w:rFonts w:ascii="Arial" w:hAnsi="Arial" w:cs="Arial"/>
          <w:bCs/>
          <w:iCs/>
          <w:sz w:val="24"/>
          <w:szCs w:val="24"/>
        </w:rPr>
      </w:pPr>
    </w:p>
    <w:p w:rsidR="006A7398" w:rsidRPr="00CB18F5" w:rsidRDefault="00A76568" w:rsidP="006A7398">
      <w:pPr>
        <w:pStyle w:val="Listenabsatz"/>
        <w:numPr>
          <w:ilvl w:val="0"/>
          <w:numId w:val="3"/>
        </w:num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Am </w:t>
      </w:r>
      <w:r w:rsidR="006A7398" w:rsidRPr="00CB18F5">
        <w:rPr>
          <w:rFonts w:ascii="Arial" w:hAnsi="Arial" w:cs="Arial"/>
          <w:bCs/>
          <w:iCs/>
          <w:sz w:val="24"/>
          <w:szCs w:val="24"/>
        </w:rPr>
        <w:t>28. Oktober</w:t>
      </w:r>
      <w:r w:rsidR="00CB18F5">
        <w:rPr>
          <w:rFonts w:ascii="Arial" w:hAnsi="Arial" w:cs="Arial"/>
          <w:bCs/>
          <w:iCs/>
          <w:sz w:val="24"/>
          <w:szCs w:val="24"/>
        </w:rPr>
        <w:t xml:space="preserve"> 2018</w:t>
      </w:r>
      <w:r w:rsidR="00DB7599">
        <w:rPr>
          <w:rFonts w:ascii="Arial" w:hAnsi="Arial" w:cs="Arial"/>
          <w:bCs/>
          <w:iCs/>
          <w:sz w:val="24"/>
          <w:szCs w:val="24"/>
        </w:rPr>
        <w:t xml:space="preserve"> ist Landtagswahl in Hessen</w:t>
      </w:r>
    </w:p>
    <w:p w:rsidR="006A7398" w:rsidRPr="00CB18F5" w:rsidRDefault="006A7398" w:rsidP="006A7398">
      <w:pPr>
        <w:pStyle w:val="Listenabsatz"/>
        <w:rPr>
          <w:rFonts w:ascii="Arial" w:hAnsi="Arial" w:cs="Arial"/>
          <w:bCs/>
          <w:iCs/>
          <w:sz w:val="24"/>
          <w:szCs w:val="24"/>
        </w:rPr>
      </w:pPr>
    </w:p>
    <w:p w:rsidR="00FE52CB" w:rsidRPr="00FE52CB" w:rsidRDefault="006A7398" w:rsidP="00FE52CB">
      <w:pPr>
        <w:pStyle w:val="Listenabsatz"/>
        <w:numPr>
          <w:ilvl w:val="0"/>
          <w:numId w:val="3"/>
        </w:numPr>
        <w:rPr>
          <w:rFonts w:ascii="Arial" w:hAnsi="Arial" w:cs="Arial"/>
          <w:bCs/>
          <w:iCs/>
          <w:sz w:val="24"/>
          <w:szCs w:val="24"/>
        </w:rPr>
      </w:pPr>
      <w:r w:rsidRPr="00CB18F5">
        <w:rPr>
          <w:rFonts w:ascii="Arial" w:hAnsi="Arial" w:cs="Arial"/>
          <w:bCs/>
          <w:iCs/>
          <w:sz w:val="24"/>
          <w:szCs w:val="24"/>
        </w:rPr>
        <w:t>Beleuchtungsaktion Firma Geis</w:t>
      </w:r>
      <w:r w:rsidR="00FE52CB">
        <w:rPr>
          <w:rFonts w:ascii="Arial" w:hAnsi="Arial" w:cs="Arial"/>
          <w:bCs/>
          <w:iCs/>
          <w:sz w:val="24"/>
          <w:szCs w:val="24"/>
        </w:rPr>
        <w:t>: Dem Ortsbeirat liegt ein Schreiben der Famil</w:t>
      </w:r>
      <w:r w:rsidR="00886253">
        <w:rPr>
          <w:rFonts w:ascii="Arial" w:hAnsi="Arial" w:cs="Arial"/>
          <w:bCs/>
          <w:iCs/>
          <w:sz w:val="24"/>
          <w:szCs w:val="24"/>
        </w:rPr>
        <w:t xml:space="preserve">ie Markus und Manuela Wess vor </w:t>
      </w:r>
      <w:r w:rsidR="00FE52CB">
        <w:rPr>
          <w:rFonts w:ascii="Arial" w:hAnsi="Arial" w:cs="Arial"/>
          <w:bCs/>
          <w:iCs/>
          <w:sz w:val="24"/>
          <w:szCs w:val="24"/>
        </w:rPr>
        <w:t xml:space="preserve">indem darum gebeten wird </w:t>
      </w:r>
      <w:r w:rsidR="003563BC">
        <w:rPr>
          <w:rFonts w:ascii="Arial" w:hAnsi="Arial" w:cs="Arial"/>
          <w:bCs/>
          <w:iCs/>
          <w:sz w:val="24"/>
          <w:szCs w:val="24"/>
        </w:rPr>
        <w:t>-</w:t>
      </w:r>
      <w:r w:rsidR="00FE52CB">
        <w:rPr>
          <w:rFonts w:ascii="Arial" w:hAnsi="Arial" w:cs="Arial"/>
          <w:bCs/>
          <w:iCs/>
          <w:sz w:val="24"/>
          <w:szCs w:val="24"/>
        </w:rPr>
        <w:t>im Hi</w:t>
      </w:r>
      <w:r w:rsidR="00E355D2">
        <w:rPr>
          <w:rFonts w:ascii="Arial" w:hAnsi="Arial" w:cs="Arial"/>
          <w:bCs/>
          <w:iCs/>
          <w:sz w:val="24"/>
          <w:szCs w:val="24"/>
        </w:rPr>
        <w:t>nblick auf den Sternenpark Rhön</w:t>
      </w:r>
      <w:r w:rsidR="003563BC">
        <w:rPr>
          <w:rFonts w:ascii="Arial" w:hAnsi="Arial" w:cs="Arial"/>
          <w:bCs/>
          <w:iCs/>
          <w:sz w:val="24"/>
          <w:szCs w:val="24"/>
        </w:rPr>
        <w:t xml:space="preserve">- zu prüfen, ob </w:t>
      </w:r>
      <w:r w:rsidR="00E355D2">
        <w:rPr>
          <w:rFonts w:ascii="Arial" w:hAnsi="Arial" w:cs="Arial"/>
          <w:bCs/>
          <w:iCs/>
          <w:sz w:val="24"/>
          <w:szCs w:val="24"/>
        </w:rPr>
        <w:t>die Möglichkeit best</w:t>
      </w:r>
      <w:r w:rsidR="00022808">
        <w:rPr>
          <w:rFonts w:ascii="Arial" w:hAnsi="Arial" w:cs="Arial"/>
          <w:bCs/>
          <w:iCs/>
          <w:sz w:val="24"/>
          <w:szCs w:val="24"/>
        </w:rPr>
        <w:t>eht das Licht des Lichtkegels der Fa. Geis</w:t>
      </w:r>
      <w:r w:rsidR="00007294">
        <w:rPr>
          <w:rFonts w:ascii="Arial" w:hAnsi="Arial" w:cs="Arial"/>
          <w:bCs/>
          <w:iCs/>
          <w:sz w:val="24"/>
          <w:szCs w:val="24"/>
        </w:rPr>
        <w:t xml:space="preserve"> in den Abend- und Nachtstunden </w:t>
      </w:r>
      <w:r w:rsidR="00E355D2">
        <w:rPr>
          <w:rFonts w:ascii="Arial" w:hAnsi="Arial" w:cs="Arial"/>
          <w:bCs/>
          <w:iCs/>
          <w:sz w:val="24"/>
          <w:szCs w:val="24"/>
        </w:rPr>
        <w:t>etwas zu drosseln.</w:t>
      </w:r>
      <w:r w:rsidR="00007294">
        <w:rPr>
          <w:rFonts w:ascii="Arial" w:hAnsi="Arial" w:cs="Arial"/>
          <w:bCs/>
          <w:iCs/>
          <w:sz w:val="24"/>
          <w:szCs w:val="24"/>
        </w:rPr>
        <w:t xml:space="preserve"> Ein entsprechendes Antwortschreib</w:t>
      </w:r>
      <w:r w:rsidR="003563BC">
        <w:rPr>
          <w:rFonts w:ascii="Arial" w:hAnsi="Arial" w:cs="Arial"/>
          <w:bCs/>
          <w:iCs/>
          <w:sz w:val="24"/>
          <w:szCs w:val="24"/>
        </w:rPr>
        <w:t xml:space="preserve">en der Fa. Geis liegt </w:t>
      </w:r>
      <w:r w:rsidR="00007294">
        <w:rPr>
          <w:rFonts w:ascii="Arial" w:hAnsi="Arial" w:cs="Arial"/>
          <w:bCs/>
          <w:iCs/>
          <w:sz w:val="24"/>
          <w:szCs w:val="24"/>
        </w:rPr>
        <w:t xml:space="preserve">dem Ortsbeirat </w:t>
      </w:r>
      <w:r w:rsidR="003563BC">
        <w:rPr>
          <w:rFonts w:ascii="Arial" w:hAnsi="Arial" w:cs="Arial"/>
          <w:bCs/>
          <w:iCs/>
          <w:sz w:val="24"/>
          <w:szCs w:val="24"/>
        </w:rPr>
        <w:t xml:space="preserve">ebenfalls </w:t>
      </w:r>
      <w:r w:rsidR="00007294">
        <w:rPr>
          <w:rFonts w:ascii="Arial" w:hAnsi="Arial" w:cs="Arial"/>
          <w:bCs/>
          <w:iCs/>
          <w:sz w:val="24"/>
          <w:szCs w:val="24"/>
        </w:rPr>
        <w:t>vor.</w:t>
      </w:r>
      <w:r w:rsidR="003563BC">
        <w:rPr>
          <w:rFonts w:ascii="Arial" w:hAnsi="Arial" w:cs="Arial"/>
          <w:bCs/>
          <w:iCs/>
          <w:sz w:val="24"/>
          <w:szCs w:val="24"/>
        </w:rPr>
        <w:t xml:space="preserve"> In diesem heißt es sinngemäß, dass man sich an die geset</w:t>
      </w:r>
      <w:r w:rsidR="00F52095">
        <w:rPr>
          <w:rFonts w:ascii="Arial" w:hAnsi="Arial" w:cs="Arial"/>
          <w:bCs/>
          <w:iCs/>
          <w:sz w:val="24"/>
          <w:szCs w:val="24"/>
        </w:rPr>
        <w:t>zlichen Vorgaben halte und eine Änderung nicht möglich wäre.</w:t>
      </w:r>
    </w:p>
    <w:p w:rsidR="002C5ECC" w:rsidRPr="00CB18F5" w:rsidRDefault="002C5ECC" w:rsidP="002C5ECC">
      <w:pPr>
        <w:pStyle w:val="Listenabsatz"/>
        <w:rPr>
          <w:rFonts w:ascii="Arial" w:hAnsi="Arial" w:cs="Arial"/>
          <w:bCs/>
          <w:iCs/>
          <w:sz w:val="24"/>
          <w:szCs w:val="24"/>
        </w:rPr>
      </w:pPr>
    </w:p>
    <w:p w:rsidR="002C5ECC" w:rsidRDefault="00C16CC7" w:rsidP="00C16CC7">
      <w:pPr>
        <w:pStyle w:val="Listenabsatz"/>
        <w:numPr>
          <w:ilvl w:val="0"/>
          <w:numId w:val="3"/>
        </w:num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Beschaffung einer </w:t>
      </w:r>
      <w:r w:rsidR="002C5ECC" w:rsidRPr="00CB18F5">
        <w:rPr>
          <w:rFonts w:ascii="Arial" w:hAnsi="Arial" w:cs="Arial"/>
          <w:bCs/>
          <w:iCs/>
          <w:sz w:val="24"/>
          <w:szCs w:val="24"/>
        </w:rPr>
        <w:t>Geschwindi</w:t>
      </w:r>
      <w:r>
        <w:rPr>
          <w:rFonts w:ascii="Arial" w:hAnsi="Arial" w:cs="Arial"/>
          <w:bCs/>
          <w:iCs/>
          <w:sz w:val="24"/>
          <w:szCs w:val="24"/>
        </w:rPr>
        <w:t xml:space="preserve">gkeitstafel (Dialogdisplay) durch das </w:t>
      </w:r>
      <w:r w:rsidR="002C5ECC" w:rsidRPr="00CB18F5">
        <w:rPr>
          <w:rFonts w:ascii="Arial" w:hAnsi="Arial" w:cs="Arial"/>
          <w:bCs/>
          <w:iCs/>
          <w:sz w:val="24"/>
          <w:szCs w:val="24"/>
        </w:rPr>
        <w:t>Ordnungsamt:</w:t>
      </w:r>
      <w:r>
        <w:rPr>
          <w:rFonts w:ascii="Arial" w:hAnsi="Arial" w:cs="Arial"/>
          <w:bCs/>
          <w:iCs/>
          <w:sz w:val="24"/>
          <w:szCs w:val="24"/>
        </w:rPr>
        <w:t xml:space="preserve"> Für den OT Kerzell wurden bisher folgende Straßen durch den OV gemeldet: Hanauer Straße, Fatimastraße und Ziegeler Straße (unterhalb des</w:t>
      </w:r>
      <w:r w:rsidR="00315B4D">
        <w:rPr>
          <w:rFonts w:ascii="Arial" w:hAnsi="Arial" w:cs="Arial"/>
          <w:bCs/>
          <w:iCs/>
          <w:sz w:val="24"/>
          <w:szCs w:val="24"/>
        </w:rPr>
        <w:t xml:space="preserve"> Steinbergs). Im Weiteren soll</w:t>
      </w:r>
      <w:r>
        <w:rPr>
          <w:rFonts w:ascii="Arial" w:hAnsi="Arial" w:cs="Arial"/>
          <w:bCs/>
          <w:iCs/>
          <w:sz w:val="24"/>
          <w:szCs w:val="24"/>
        </w:rPr>
        <w:t xml:space="preserve"> auch n</w:t>
      </w:r>
      <w:r w:rsidR="00873F60">
        <w:rPr>
          <w:rFonts w:ascii="Arial" w:hAnsi="Arial" w:cs="Arial"/>
          <w:bCs/>
          <w:iCs/>
          <w:sz w:val="24"/>
          <w:szCs w:val="24"/>
        </w:rPr>
        <w:t>och die Sebastianstraße hinzugen</w:t>
      </w:r>
      <w:r>
        <w:rPr>
          <w:rFonts w:ascii="Arial" w:hAnsi="Arial" w:cs="Arial"/>
          <w:bCs/>
          <w:iCs/>
          <w:sz w:val="24"/>
          <w:szCs w:val="24"/>
        </w:rPr>
        <w:t>ommen</w:t>
      </w:r>
      <w:r w:rsidR="00873F60">
        <w:rPr>
          <w:rFonts w:ascii="Arial" w:hAnsi="Arial" w:cs="Arial"/>
          <w:bCs/>
          <w:iCs/>
          <w:sz w:val="24"/>
          <w:szCs w:val="24"/>
        </w:rPr>
        <w:t xml:space="preserve"> werden</w:t>
      </w:r>
      <w:r>
        <w:rPr>
          <w:rFonts w:ascii="Arial" w:hAnsi="Arial" w:cs="Arial"/>
          <w:bCs/>
          <w:iCs/>
          <w:sz w:val="24"/>
          <w:szCs w:val="24"/>
        </w:rPr>
        <w:t>, da sich dort die Kindertagesstätte „Regenbogen“ befindet.</w:t>
      </w:r>
    </w:p>
    <w:p w:rsidR="00990F6E" w:rsidRPr="00990F6E" w:rsidRDefault="00990F6E" w:rsidP="00990F6E">
      <w:pPr>
        <w:pStyle w:val="Listenabsatz"/>
        <w:rPr>
          <w:rFonts w:ascii="Arial" w:hAnsi="Arial" w:cs="Arial"/>
          <w:bCs/>
          <w:iCs/>
          <w:sz w:val="24"/>
          <w:szCs w:val="24"/>
        </w:rPr>
      </w:pPr>
    </w:p>
    <w:p w:rsidR="00990F6E" w:rsidRDefault="00990F6E" w:rsidP="00C16CC7">
      <w:pPr>
        <w:pStyle w:val="Listenabsatz"/>
        <w:numPr>
          <w:ilvl w:val="0"/>
          <w:numId w:val="3"/>
        </w:num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Für das Bürgerhaus wurde eine Teleskopstange (Stab) beschafft, um die festinstallierte Leinwand </w:t>
      </w:r>
      <w:r w:rsidR="00873F60">
        <w:rPr>
          <w:rFonts w:ascii="Arial" w:hAnsi="Arial" w:cs="Arial"/>
          <w:bCs/>
          <w:iCs/>
          <w:sz w:val="24"/>
          <w:szCs w:val="24"/>
        </w:rPr>
        <w:t xml:space="preserve">im großen Saal </w:t>
      </w:r>
      <w:r w:rsidR="0050700A">
        <w:rPr>
          <w:rFonts w:ascii="Arial" w:hAnsi="Arial" w:cs="Arial"/>
          <w:bCs/>
          <w:iCs/>
          <w:sz w:val="24"/>
          <w:szCs w:val="24"/>
        </w:rPr>
        <w:t xml:space="preserve">ordnungsgemäß </w:t>
      </w:r>
      <w:r w:rsidR="00076955">
        <w:rPr>
          <w:rFonts w:ascii="Arial" w:hAnsi="Arial" w:cs="Arial"/>
          <w:bCs/>
          <w:iCs/>
          <w:sz w:val="24"/>
          <w:szCs w:val="24"/>
        </w:rPr>
        <w:t>hoch und runter fahren zu können.</w:t>
      </w:r>
      <w:r w:rsidR="00822547">
        <w:rPr>
          <w:rFonts w:ascii="Arial" w:hAnsi="Arial" w:cs="Arial"/>
          <w:bCs/>
          <w:iCs/>
          <w:sz w:val="24"/>
          <w:szCs w:val="24"/>
        </w:rPr>
        <w:t xml:space="preserve"> Die Rechnung der Fa. Adam </w:t>
      </w:r>
      <w:proofErr w:type="spellStart"/>
      <w:r w:rsidR="00822547">
        <w:rPr>
          <w:rFonts w:ascii="Arial" w:hAnsi="Arial" w:cs="Arial"/>
          <w:bCs/>
          <w:iCs/>
          <w:sz w:val="24"/>
          <w:szCs w:val="24"/>
        </w:rPr>
        <w:t>Berkel</w:t>
      </w:r>
      <w:proofErr w:type="spellEnd"/>
      <w:r w:rsidR="00822547">
        <w:rPr>
          <w:rFonts w:ascii="Arial" w:hAnsi="Arial" w:cs="Arial"/>
          <w:bCs/>
          <w:iCs/>
          <w:sz w:val="24"/>
          <w:szCs w:val="24"/>
        </w:rPr>
        <w:t xml:space="preserve"> </w:t>
      </w:r>
      <w:bookmarkStart w:id="0" w:name="_GoBack"/>
      <w:bookmarkEnd w:id="0"/>
      <w:r w:rsidR="00822547">
        <w:rPr>
          <w:rFonts w:ascii="Arial" w:hAnsi="Arial" w:cs="Arial"/>
          <w:bCs/>
          <w:iCs/>
          <w:sz w:val="24"/>
          <w:szCs w:val="24"/>
        </w:rPr>
        <w:t>wurde aus den Mitteln der 850 Jahr Feierlichkeiten bezahlt.</w:t>
      </w:r>
    </w:p>
    <w:p w:rsidR="00076955" w:rsidRPr="00076955" w:rsidRDefault="00076955" w:rsidP="00076955">
      <w:pPr>
        <w:pStyle w:val="Listenabsatz"/>
        <w:rPr>
          <w:rFonts w:ascii="Arial" w:hAnsi="Arial" w:cs="Arial"/>
          <w:bCs/>
          <w:iCs/>
          <w:sz w:val="24"/>
          <w:szCs w:val="24"/>
        </w:rPr>
      </w:pPr>
    </w:p>
    <w:p w:rsidR="00076955" w:rsidRPr="00076955" w:rsidRDefault="00076955" w:rsidP="00076955">
      <w:pPr>
        <w:rPr>
          <w:rFonts w:ascii="Arial" w:hAnsi="Arial" w:cs="Arial"/>
          <w:bCs/>
          <w:iCs/>
          <w:sz w:val="24"/>
          <w:szCs w:val="24"/>
        </w:rPr>
      </w:pPr>
    </w:p>
    <w:p w:rsidR="00990F6E" w:rsidRPr="00990F6E" w:rsidRDefault="00990F6E" w:rsidP="00990F6E">
      <w:pPr>
        <w:pStyle w:val="Listenabsatz"/>
        <w:rPr>
          <w:rFonts w:ascii="Arial" w:hAnsi="Arial" w:cs="Arial"/>
          <w:bCs/>
          <w:iCs/>
          <w:sz w:val="24"/>
          <w:szCs w:val="24"/>
        </w:rPr>
      </w:pPr>
    </w:p>
    <w:p w:rsidR="00913BAB" w:rsidRDefault="00990F6E" w:rsidP="00990F6E">
      <w:pPr>
        <w:pStyle w:val="Listenabsatz"/>
        <w:numPr>
          <w:ilvl w:val="0"/>
          <w:numId w:val="3"/>
        </w:num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 xml:space="preserve">Die 2 Außenlautsprecher am Bürgerhaus funktionieren nicht. Eine entsprechende Verkabelung ist vorhanden, es geht nur um die </w:t>
      </w:r>
      <w:r w:rsidR="00585A5D">
        <w:rPr>
          <w:rFonts w:ascii="Arial" w:hAnsi="Arial" w:cs="Arial"/>
          <w:bCs/>
          <w:iCs/>
          <w:sz w:val="24"/>
          <w:szCs w:val="24"/>
        </w:rPr>
        <w:t xml:space="preserve">Instandsetzung der </w:t>
      </w:r>
      <w:r w:rsidR="00852846">
        <w:rPr>
          <w:rFonts w:ascii="Arial" w:hAnsi="Arial" w:cs="Arial"/>
          <w:bCs/>
          <w:iCs/>
          <w:sz w:val="24"/>
          <w:szCs w:val="24"/>
        </w:rPr>
        <w:t xml:space="preserve">beiden </w:t>
      </w:r>
      <w:r>
        <w:rPr>
          <w:rFonts w:ascii="Arial" w:hAnsi="Arial" w:cs="Arial"/>
          <w:bCs/>
          <w:iCs/>
          <w:sz w:val="24"/>
          <w:szCs w:val="24"/>
        </w:rPr>
        <w:t>Anschlüsse.</w:t>
      </w:r>
    </w:p>
    <w:p w:rsidR="00990F6E" w:rsidRDefault="00913BAB" w:rsidP="00913BAB">
      <w:pPr>
        <w:pStyle w:val="Listenabsatz"/>
        <w:ind w:left="1004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B</w:t>
      </w:r>
      <w:r w:rsidR="00852846">
        <w:rPr>
          <w:rFonts w:ascii="Arial" w:hAnsi="Arial" w:cs="Arial"/>
          <w:bCs/>
          <w:iCs/>
          <w:sz w:val="24"/>
          <w:szCs w:val="24"/>
        </w:rPr>
        <w:t xml:space="preserve">ei Veranstaltungen </w:t>
      </w:r>
      <w:r>
        <w:rPr>
          <w:rFonts w:ascii="Arial" w:hAnsi="Arial" w:cs="Arial"/>
          <w:bCs/>
          <w:iCs/>
          <w:sz w:val="24"/>
          <w:szCs w:val="24"/>
        </w:rPr>
        <w:t xml:space="preserve">im Bürgerhaus sollten </w:t>
      </w:r>
      <w:r w:rsidR="00076955">
        <w:rPr>
          <w:rFonts w:ascii="Arial" w:hAnsi="Arial" w:cs="Arial"/>
          <w:bCs/>
          <w:iCs/>
          <w:sz w:val="24"/>
          <w:szCs w:val="24"/>
        </w:rPr>
        <w:t xml:space="preserve">auch </w:t>
      </w:r>
      <w:r w:rsidR="00852846">
        <w:rPr>
          <w:rFonts w:ascii="Arial" w:hAnsi="Arial" w:cs="Arial"/>
          <w:bCs/>
          <w:iCs/>
          <w:sz w:val="24"/>
          <w:szCs w:val="24"/>
        </w:rPr>
        <w:t>d</w:t>
      </w:r>
      <w:r w:rsidR="00076955">
        <w:rPr>
          <w:rFonts w:ascii="Arial" w:hAnsi="Arial" w:cs="Arial"/>
          <w:bCs/>
          <w:iCs/>
          <w:sz w:val="24"/>
          <w:szCs w:val="24"/>
        </w:rPr>
        <w:t>ie Besucher</w:t>
      </w:r>
      <w:r w:rsidR="00852846">
        <w:rPr>
          <w:rFonts w:ascii="Arial" w:hAnsi="Arial" w:cs="Arial"/>
          <w:bCs/>
          <w:iCs/>
          <w:sz w:val="24"/>
          <w:szCs w:val="24"/>
        </w:rPr>
        <w:t>, welche sich im Außenbereich (Dorfplatz) aufhalten</w:t>
      </w:r>
      <w:r w:rsidR="00337E6D">
        <w:rPr>
          <w:rFonts w:ascii="Arial" w:hAnsi="Arial" w:cs="Arial"/>
          <w:bCs/>
          <w:iCs/>
          <w:sz w:val="24"/>
          <w:szCs w:val="24"/>
        </w:rPr>
        <w:t xml:space="preserve"> etwas hören.</w:t>
      </w:r>
    </w:p>
    <w:p w:rsidR="00852846" w:rsidRPr="00852846" w:rsidRDefault="00852846" w:rsidP="00852846">
      <w:pPr>
        <w:pStyle w:val="Listenabsatz"/>
        <w:rPr>
          <w:rFonts w:ascii="Arial" w:hAnsi="Arial" w:cs="Arial"/>
          <w:bCs/>
          <w:iCs/>
          <w:sz w:val="24"/>
          <w:szCs w:val="24"/>
        </w:rPr>
      </w:pPr>
    </w:p>
    <w:p w:rsidR="00852846" w:rsidRPr="00852846" w:rsidRDefault="00852846" w:rsidP="00852846">
      <w:pPr>
        <w:rPr>
          <w:rFonts w:ascii="Arial" w:hAnsi="Arial" w:cs="Arial"/>
          <w:bCs/>
          <w:iCs/>
          <w:sz w:val="24"/>
          <w:szCs w:val="24"/>
        </w:rPr>
      </w:pPr>
    </w:p>
    <w:p w:rsidR="002C5ECC" w:rsidRPr="00CB18F5" w:rsidRDefault="002C5ECC" w:rsidP="002C5ECC">
      <w:pPr>
        <w:rPr>
          <w:rFonts w:ascii="Arial" w:hAnsi="Arial" w:cs="Arial"/>
          <w:bCs/>
          <w:iCs/>
          <w:sz w:val="24"/>
          <w:szCs w:val="24"/>
        </w:rPr>
      </w:pPr>
    </w:p>
    <w:p w:rsidR="002C5ECC" w:rsidRPr="00CB18F5" w:rsidRDefault="002C5ECC" w:rsidP="002C5ECC">
      <w:pPr>
        <w:rPr>
          <w:rFonts w:ascii="Arial" w:hAnsi="Arial" w:cs="Arial"/>
          <w:bCs/>
          <w:iCs/>
          <w:sz w:val="24"/>
          <w:szCs w:val="24"/>
        </w:rPr>
      </w:pPr>
    </w:p>
    <w:p w:rsidR="006A7398" w:rsidRPr="00CB18F5" w:rsidRDefault="006A7398" w:rsidP="006A7398">
      <w:pPr>
        <w:pStyle w:val="Listenabsatz"/>
        <w:rPr>
          <w:rFonts w:ascii="Arial" w:hAnsi="Arial" w:cs="Arial"/>
          <w:bCs/>
          <w:iCs/>
          <w:sz w:val="24"/>
          <w:szCs w:val="24"/>
        </w:rPr>
      </w:pPr>
    </w:p>
    <w:p w:rsidR="006A7398" w:rsidRPr="00CB18F5" w:rsidRDefault="006A7398" w:rsidP="006A7398">
      <w:pPr>
        <w:rPr>
          <w:rFonts w:ascii="Arial" w:hAnsi="Arial" w:cs="Arial"/>
          <w:bCs/>
          <w:iCs/>
          <w:sz w:val="24"/>
          <w:szCs w:val="24"/>
        </w:rPr>
      </w:pPr>
    </w:p>
    <w:p w:rsidR="006A7398" w:rsidRPr="00CB18F5" w:rsidRDefault="006A7398" w:rsidP="006A7398">
      <w:pPr>
        <w:rPr>
          <w:rFonts w:ascii="Arial" w:hAnsi="Arial" w:cs="Arial"/>
          <w:bCs/>
          <w:iCs/>
          <w:sz w:val="24"/>
          <w:szCs w:val="24"/>
        </w:rPr>
      </w:pPr>
    </w:p>
    <w:p w:rsidR="006A7398" w:rsidRPr="00CB18F5" w:rsidRDefault="006A7398" w:rsidP="006A7398">
      <w:pPr>
        <w:pStyle w:val="Listenabsatz"/>
        <w:rPr>
          <w:rFonts w:ascii="Arial" w:hAnsi="Arial" w:cs="Arial"/>
          <w:bCs/>
          <w:iCs/>
          <w:sz w:val="24"/>
          <w:szCs w:val="24"/>
        </w:rPr>
      </w:pPr>
    </w:p>
    <w:p w:rsidR="006A7398" w:rsidRPr="00CB18F5" w:rsidRDefault="006A7398" w:rsidP="006A7398">
      <w:pPr>
        <w:rPr>
          <w:rFonts w:ascii="Arial" w:hAnsi="Arial" w:cs="Arial"/>
          <w:bCs/>
          <w:iCs/>
          <w:sz w:val="24"/>
          <w:szCs w:val="24"/>
        </w:rPr>
      </w:pPr>
    </w:p>
    <w:p w:rsidR="006A7398" w:rsidRPr="00CB18F5" w:rsidRDefault="006A7398" w:rsidP="006A7398">
      <w:pPr>
        <w:rPr>
          <w:rFonts w:ascii="Arial" w:hAnsi="Arial" w:cs="Arial"/>
          <w:bCs/>
          <w:iCs/>
          <w:sz w:val="24"/>
          <w:szCs w:val="24"/>
        </w:rPr>
      </w:pPr>
    </w:p>
    <w:p w:rsidR="006A7398" w:rsidRPr="00CB18F5" w:rsidRDefault="006A7398" w:rsidP="006A7398">
      <w:pPr>
        <w:rPr>
          <w:rFonts w:ascii="Arial" w:hAnsi="Arial" w:cs="Arial"/>
          <w:bCs/>
          <w:iCs/>
          <w:sz w:val="24"/>
          <w:szCs w:val="24"/>
        </w:rPr>
      </w:pPr>
    </w:p>
    <w:p w:rsidR="006A7398" w:rsidRPr="00CB18F5" w:rsidRDefault="006A7398" w:rsidP="006A7398">
      <w:pPr>
        <w:rPr>
          <w:rFonts w:ascii="Arial" w:hAnsi="Arial" w:cs="Arial"/>
          <w:bCs/>
          <w:iCs/>
          <w:sz w:val="24"/>
          <w:szCs w:val="24"/>
        </w:rPr>
      </w:pPr>
    </w:p>
    <w:p w:rsidR="006A7398" w:rsidRDefault="006A7398" w:rsidP="006A7398">
      <w:pPr>
        <w:rPr>
          <w:rFonts w:ascii="Arial" w:hAnsi="Arial" w:cs="Arial"/>
          <w:bCs/>
          <w:iCs/>
          <w:sz w:val="32"/>
          <w:szCs w:val="32"/>
        </w:rPr>
      </w:pPr>
      <w:r>
        <w:rPr>
          <w:rFonts w:ascii="Arial" w:hAnsi="Arial" w:cs="Arial"/>
          <w:bCs/>
          <w:iCs/>
          <w:sz w:val="32"/>
          <w:szCs w:val="32"/>
        </w:rPr>
        <w:t xml:space="preserve"> </w:t>
      </w:r>
    </w:p>
    <w:p w:rsidR="006A7398" w:rsidRDefault="006A7398" w:rsidP="006A7398">
      <w:pPr>
        <w:rPr>
          <w:rFonts w:ascii="Arial" w:hAnsi="Arial" w:cs="Arial"/>
          <w:bCs/>
          <w:iCs/>
          <w:sz w:val="32"/>
          <w:szCs w:val="32"/>
        </w:rPr>
      </w:pPr>
    </w:p>
    <w:p w:rsidR="006A7398" w:rsidRPr="006A7398" w:rsidRDefault="006A7398" w:rsidP="006A7398">
      <w:pPr>
        <w:rPr>
          <w:rFonts w:ascii="Arial" w:hAnsi="Arial" w:cs="Arial"/>
          <w:bCs/>
          <w:iCs/>
          <w:sz w:val="32"/>
          <w:szCs w:val="32"/>
        </w:rPr>
      </w:pPr>
    </w:p>
    <w:p w:rsidR="006A7398" w:rsidRPr="006A7398" w:rsidRDefault="006A7398" w:rsidP="006A7398">
      <w:pPr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6A7398" w:rsidRPr="006A7398" w:rsidRDefault="006A7398">
      <w:pPr>
        <w:rPr>
          <w:sz w:val="32"/>
          <w:szCs w:val="32"/>
        </w:rPr>
      </w:pPr>
    </w:p>
    <w:sectPr w:rsidR="006A7398" w:rsidRPr="006A73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64B1A"/>
    <w:multiLevelType w:val="hybridMultilevel"/>
    <w:tmpl w:val="ED4C324C"/>
    <w:lvl w:ilvl="0" w:tplc="F69A2586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14C5090"/>
    <w:multiLevelType w:val="hybridMultilevel"/>
    <w:tmpl w:val="051C73A4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A5D033C"/>
    <w:multiLevelType w:val="hybridMultilevel"/>
    <w:tmpl w:val="A8BE25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98"/>
    <w:rsid w:val="00007294"/>
    <w:rsid w:val="00022808"/>
    <w:rsid w:val="00076955"/>
    <w:rsid w:val="0007761E"/>
    <w:rsid w:val="001A4DAB"/>
    <w:rsid w:val="001C5F11"/>
    <w:rsid w:val="002C5ECC"/>
    <w:rsid w:val="002E42E0"/>
    <w:rsid w:val="00315B4D"/>
    <w:rsid w:val="00337E6D"/>
    <w:rsid w:val="003563BC"/>
    <w:rsid w:val="003714B9"/>
    <w:rsid w:val="003719BE"/>
    <w:rsid w:val="00502702"/>
    <w:rsid w:val="0050700A"/>
    <w:rsid w:val="0052676F"/>
    <w:rsid w:val="00562814"/>
    <w:rsid w:val="00585A5D"/>
    <w:rsid w:val="006A7398"/>
    <w:rsid w:val="006D7041"/>
    <w:rsid w:val="007726CD"/>
    <w:rsid w:val="00822547"/>
    <w:rsid w:val="00852846"/>
    <w:rsid w:val="00873F60"/>
    <w:rsid w:val="00886253"/>
    <w:rsid w:val="00895FA8"/>
    <w:rsid w:val="008C0519"/>
    <w:rsid w:val="00913BAB"/>
    <w:rsid w:val="00990F6E"/>
    <w:rsid w:val="009C7C73"/>
    <w:rsid w:val="00A76568"/>
    <w:rsid w:val="00AB320E"/>
    <w:rsid w:val="00B661B7"/>
    <w:rsid w:val="00BB6BC5"/>
    <w:rsid w:val="00BB71F9"/>
    <w:rsid w:val="00BF4488"/>
    <w:rsid w:val="00C16CC7"/>
    <w:rsid w:val="00C23510"/>
    <w:rsid w:val="00C37138"/>
    <w:rsid w:val="00CB18F5"/>
    <w:rsid w:val="00DB7599"/>
    <w:rsid w:val="00E355D2"/>
    <w:rsid w:val="00E83CE0"/>
    <w:rsid w:val="00F52095"/>
    <w:rsid w:val="00F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878F"/>
  <w15:chartTrackingRefBased/>
  <w15:docId w15:val="{08D329E2-5DE2-456D-AEB5-325AB773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7398"/>
    <w:pPr>
      <w:spacing w:after="0" w:line="240" w:lineRule="auto"/>
      <w:ind w:left="720"/>
    </w:pPr>
    <w:rPr>
      <w:rFonts w:ascii="Calibri" w:eastAsiaTheme="minorEastAsia" w:hAnsi="Calibr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Reith</dc:creator>
  <cp:keywords/>
  <dc:description/>
  <cp:lastModifiedBy>Müller, Gerd (HVV)</cp:lastModifiedBy>
  <cp:revision>49</cp:revision>
  <dcterms:created xsi:type="dcterms:W3CDTF">2018-08-22T06:23:00Z</dcterms:created>
  <dcterms:modified xsi:type="dcterms:W3CDTF">2018-08-24T05:44:00Z</dcterms:modified>
</cp:coreProperties>
</file>